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FE" w:rsidRPr="00F77B9F" w:rsidRDefault="0066313B" w:rsidP="00D307DB">
      <w:pPr>
        <w:jc w:val="center"/>
        <w:rPr>
          <w:rFonts w:ascii="仿宋_GB2312" w:eastAsia="仿宋_GB2312" w:hAnsiTheme="majorEastAsia"/>
          <w:b/>
          <w:sz w:val="36"/>
          <w:szCs w:val="36"/>
        </w:rPr>
      </w:pPr>
      <w:r w:rsidRPr="00F77B9F">
        <w:rPr>
          <w:rFonts w:ascii="仿宋_GB2312" w:eastAsia="仿宋_GB2312" w:hAnsiTheme="majorEastAsia" w:hint="eastAsia"/>
          <w:b/>
          <w:sz w:val="36"/>
          <w:szCs w:val="36"/>
        </w:rPr>
        <w:t>胡里山炮台</w:t>
      </w:r>
      <w:r w:rsidR="0003091B">
        <w:rPr>
          <w:rFonts w:ascii="仿宋_GB2312" w:eastAsia="仿宋_GB2312" w:hAnsiTheme="majorEastAsia" w:hint="eastAsia"/>
          <w:b/>
          <w:sz w:val="36"/>
          <w:szCs w:val="36"/>
        </w:rPr>
        <w:t>后门停车场设施</w:t>
      </w:r>
      <w:r w:rsidR="00D40CD7" w:rsidRPr="00F77B9F">
        <w:rPr>
          <w:rFonts w:ascii="仿宋_GB2312" w:eastAsia="仿宋_GB2312" w:hAnsiTheme="majorEastAsia" w:hint="eastAsia"/>
          <w:b/>
          <w:sz w:val="36"/>
          <w:szCs w:val="36"/>
        </w:rPr>
        <w:t>改造</w:t>
      </w:r>
      <w:r w:rsidR="00F42C04" w:rsidRPr="00F77B9F">
        <w:rPr>
          <w:rFonts w:ascii="仿宋_GB2312" w:eastAsia="仿宋_GB2312" w:hAnsiTheme="majorEastAsia" w:hint="eastAsia"/>
          <w:b/>
          <w:sz w:val="36"/>
          <w:szCs w:val="36"/>
        </w:rPr>
        <w:t>施工</w:t>
      </w:r>
      <w:r w:rsidR="00D307DB" w:rsidRPr="00F77B9F">
        <w:rPr>
          <w:rFonts w:ascii="仿宋_GB2312" w:eastAsia="仿宋_GB2312" w:hAnsiTheme="majorEastAsia" w:hint="eastAsia"/>
          <w:b/>
          <w:sz w:val="36"/>
          <w:szCs w:val="36"/>
        </w:rPr>
        <w:t>方案</w:t>
      </w:r>
    </w:p>
    <w:p w:rsidR="00F42C04" w:rsidRPr="00F77B9F" w:rsidRDefault="00F42C04" w:rsidP="00D307DB">
      <w:pPr>
        <w:jc w:val="center"/>
        <w:rPr>
          <w:rFonts w:ascii="仿宋_GB2312" w:eastAsia="仿宋_GB2312" w:hAnsiTheme="majorEastAsia"/>
          <w:b/>
          <w:sz w:val="36"/>
          <w:szCs w:val="36"/>
        </w:rPr>
      </w:pPr>
    </w:p>
    <w:p w:rsidR="00F42C04" w:rsidRDefault="00D307DB" w:rsidP="00F42C04">
      <w:pPr>
        <w:pStyle w:val="a5"/>
        <w:numPr>
          <w:ilvl w:val="0"/>
          <w:numId w:val="1"/>
        </w:numPr>
        <w:ind w:firstLineChars="0"/>
        <w:rPr>
          <w:rFonts w:ascii="仿宋_GB2312" w:eastAsia="仿宋_GB2312" w:hAnsi="黑体"/>
          <w:sz w:val="32"/>
          <w:szCs w:val="32"/>
        </w:rPr>
      </w:pPr>
      <w:r w:rsidRPr="00F77B9F">
        <w:rPr>
          <w:rFonts w:ascii="仿宋_GB2312" w:eastAsia="仿宋_GB2312" w:hAnsi="黑体" w:hint="eastAsia"/>
          <w:sz w:val="32"/>
          <w:szCs w:val="32"/>
        </w:rPr>
        <w:t>景区</w:t>
      </w:r>
      <w:r w:rsidR="00CF6340">
        <w:rPr>
          <w:rFonts w:ascii="仿宋_GB2312" w:eastAsia="仿宋_GB2312" w:hAnsi="黑体" w:hint="eastAsia"/>
          <w:sz w:val="32"/>
          <w:szCs w:val="32"/>
        </w:rPr>
        <w:t>后门停车场设施</w:t>
      </w:r>
      <w:r w:rsidRPr="00F77B9F">
        <w:rPr>
          <w:rFonts w:ascii="仿宋_GB2312" w:eastAsia="仿宋_GB2312" w:hAnsi="黑体" w:hint="eastAsia"/>
          <w:sz w:val="32"/>
          <w:szCs w:val="32"/>
        </w:rPr>
        <w:t>现状</w:t>
      </w:r>
    </w:p>
    <w:p w:rsidR="00CF6340" w:rsidRPr="00F77B9F" w:rsidRDefault="00CF6340" w:rsidP="00CF6340">
      <w:pPr>
        <w:pStyle w:val="a5"/>
        <w:ind w:left="709" w:firstLineChars="203" w:firstLine="650"/>
        <w:rPr>
          <w:rFonts w:ascii="仿宋_GB2312" w:eastAsia="仿宋_GB2312" w:hAnsi="黑体"/>
          <w:sz w:val="32"/>
          <w:szCs w:val="32"/>
        </w:rPr>
      </w:pPr>
      <w:r>
        <w:rPr>
          <w:rFonts w:ascii="仿宋_GB2312" w:eastAsia="仿宋_GB2312" w:hAnsi="黑体" w:hint="eastAsia"/>
          <w:sz w:val="32"/>
          <w:szCs w:val="32"/>
        </w:rPr>
        <w:t>后门停车场现有的自助售票亭及导览亭</w:t>
      </w:r>
      <w:r w:rsidR="00AD44A8">
        <w:rPr>
          <w:rFonts w:ascii="仿宋_GB2312" w:eastAsia="仿宋_GB2312" w:hAnsi="黑体" w:hint="eastAsia"/>
          <w:sz w:val="32"/>
          <w:szCs w:val="32"/>
        </w:rPr>
        <w:t>严重影响车辆停放</w:t>
      </w:r>
      <w:r>
        <w:rPr>
          <w:rFonts w:ascii="仿宋_GB2312" w:eastAsia="仿宋_GB2312" w:hAnsi="黑体" w:hint="eastAsia"/>
          <w:sz w:val="32"/>
          <w:szCs w:val="32"/>
        </w:rPr>
        <w:t>，</w:t>
      </w:r>
      <w:r w:rsidR="00AD44A8">
        <w:rPr>
          <w:rFonts w:ascii="仿宋_GB2312" w:eastAsia="仿宋_GB2312" w:hAnsi="黑体" w:hint="eastAsia"/>
          <w:sz w:val="32"/>
          <w:szCs w:val="32"/>
        </w:rPr>
        <w:t>旅游高峰期游客极其拥堵，</w:t>
      </w:r>
      <w:r>
        <w:rPr>
          <w:rFonts w:ascii="仿宋_GB2312" w:eastAsia="仿宋_GB2312" w:hAnsi="黑体" w:hint="eastAsia"/>
          <w:sz w:val="32"/>
          <w:szCs w:val="32"/>
        </w:rPr>
        <w:t>检票亭计划扩展延伸无疑让停车场</w:t>
      </w:r>
      <w:r w:rsidR="00AD44A8">
        <w:rPr>
          <w:rFonts w:ascii="仿宋_GB2312" w:eastAsia="仿宋_GB2312" w:hAnsi="黑体" w:hint="eastAsia"/>
          <w:sz w:val="32"/>
          <w:szCs w:val="32"/>
        </w:rPr>
        <w:t>功能尽失。</w:t>
      </w:r>
    </w:p>
    <w:p w:rsidR="00F42C04" w:rsidRPr="00F77B9F" w:rsidRDefault="00D820C3" w:rsidP="00F42C04">
      <w:pPr>
        <w:ind w:firstLineChars="200" w:firstLine="640"/>
        <w:rPr>
          <w:rFonts w:ascii="仿宋_GB2312" w:eastAsia="仿宋_GB2312" w:hAnsi="黑体" w:cs="Arial"/>
          <w:sz w:val="32"/>
          <w:szCs w:val="32"/>
        </w:rPr>
      </w:pPr>
      <w:r w:rsidRPr="00F77B9F">
        <w:rPr>
          <w:rFonts w:ascii="仿宋_GB2312" w:eastAsia="仿宋_GB2312" w:hAnsi="黑体" w:cs="Arial" w:hint="eastAsia"/>
          <w:sz w:val="32"/>
          <w:szCs w:val="32"/>
        </w:rPr>
        <w:t>二、</w:t>
      </w:r>
      <w:r w:rsidR="00F42C04" w:rsidRPr="00F77B9F">
        <w:rPr>
          <w:rFonts w:ascii="仿宋_GB2312" w:eastAsia="仿宋_GB2312" w:hAnsi="黑体" w:cs="Arial" w:hint="eastAsia"/>
          <w:sz w:val="32"/>
          <w:szCs w:val="32"/>
        </w:rPr>
        <w:t>施工要求</w:t>
      </w:r>
    </w:p>
    <w:p w:rsidR="00AD44A8" w:rsidRDefault="00D40CD7" w:rsidP="00D40CD7">
      <w:pPr>
        <w:ind w:leftChars="304" w:left="638" w:firstLineChars="200" w:firstLine="640"/>
        <w:rPr>
          <w:rFonts w:ascii="仿宋_GB2312" w:eastAsia="仿宋_GB2312"/>
          <w:sz w:val="32"/>
          <w:szCs w:val="32"/>
        </w:rPr>
      </w:pPr>
      <w:r w:rsidRPr="00F77B9F">
        <w:rPr>
          <w:rFonts w:ascii="仿宋_GB2312" w:eastAsia="仿宋_GB2312" w:hint="eastAsia"/>
          <w:sz w:val="32"/>
          <w:szCs w:val="32"/>
        </w:rPr>
        <w:t>1、</w:t>
      </w:r>
      <w:r w:rsidR="00AD44A8">
        <w:rPr>
          <w:rFonts w:ascii="仿宋_GB2312" w:eastAsia="仿宋_GB2312" w:hint="eastAsia"/>
          <w:sz w:val="32"/>
          <w:szCs w:val="32"/>
        </w:rPr>
        <w:t>主体采用俄罗斯樟子松防腐木</w:t>
      </w:r>
      <w:r w:rsidR="00A846F7">
        <w:rPr>
          <w:rFonts w:ascii="仿宋_GB2312" w:eastAsia="仿宋_GB2312" w:hint="eastAsia"/>
          <w:sz w:val="32"/>
          <w:szCs w:val="32"/>
        </w:rPr>
        <w:t>将</w:t>
      </w:r>
      <w:r w:rsidR="00AD44A8">
        <w:rPr>
          <w:rFonts w:ascii="仿宋_GB2312" w:eastAsia="仿宋_GB2312" w:hint="eastAsia"/>
          <w:sz w:val="32"/>
          <w:szCs w:val="32"/>
        </w:rPr>
        <w:t>检票亭往北扩展延深1.5米，</w:t>
      </w:r>
      <w:r w:rsidR="00A846F7">
        <w:rPr>
          <w:rFonts w:ascii="仿宋_GB2312" w:eastAsia="仿宋_GB2312" w:hint="eastAsia"/>
          <w:sz w:val="32"/>
          <w:szCs w:val="32"/>
        </w:rPr>
        <w:t>并</w:t>
      </w:r>
      <w:r w:rsidR="00AD44A8">
        <w:rPr>
          <w:rFonts w:ascii="仿宋_GB2312" w:eastAsia="仿宋_GB2312" w:hint="eastAsia"/>
          <w:sz w:val="32"/>
          <w:szCs w:val="32"/>
        </w:rPr>
        <w:t>保持和原有架构一致</w:t>
      </w:r>
      <w:r w:rsidR="00A846F7">
        <w:rPr>
          <w:rFonts w:ascii="仿宋_GB2312" w:eastAsia="仿宋_GB2312" w:hint="eastAsia"/>
          <w:sz w:val="32"/>
          <w:szCs w:val="32"/>
        </w:rPr>
        <w:t>；</w:t>
      </w:r>
      <w:r w:rsidR="0030386A">
        <w:rPr>
          <w:rFonts w:ascii="仿宋_GB2312" w:eastAsia="仿宋_GB2312" w:hint="eastAsia"/>
          <w:sz w:val="32"/>
          <w:szCs w:val="32"/>
        </w:rPr>
        <w:t>利用扩展</w:t>
      </w:r>
      <w:r w:rsidR="009271F0">
        <w:rPr>
          <w:rFonts w:ascii="仿宋_GB2312" w:eastAsia="仿宋_GB2312" w:hint="eastAsia"/>
          <w:sz w:val="32"/>
          <w:szCs w:val="32"/>
        </w:rPr>
        <w:t>后的</w:t>
      </w:r>
      <w:r w:rsidR="0030386A">
        <w:rPr>
          <w:rFonts w:ascii="仿宋_GB2312" w:eastAsia="仿宋_GB2312" w:hint="eastAsia"/>
          <w:sz w:val="32"/>
          <w:szCs w:val="32"/>
        </w:rPr>
        <w:t>的空间</w:t>
      </w:r>
      <w:r w:rsidR="00A846F7">
        <w:rPr>
          <w:rFonts w:ascii="仿宋_GB2312" w:eastAsia="仿宋_GB2312" w:hint="eastAsia"/>
          <w:sz w:val="32"/>
          <w:szCs w:val="32"/>
        </w:rPr>
        <w:t>进行</w:t>
      </w:r>
      <w:r w:rsidR="0030386A">
        <w:rPr>
          <w:rFonts w:ascii="仿宋_GB2312" w:eastAsia="仿宋_GB2312" w:hint="eastAsia"/>
          <w:sz w:val="32"/>
          <w:szCs w:val="32"/>
        </w:rPr>
        <w:t>装修</w:t>
      </w:r>
      <w:r w:rsidR="00A846F7">
        <w:rPr>
          <w:rFonts w:ascii="仿宋_GB2312" w:eastAsia="仿宋_GB2312" w:hint="eastAsia"/>
          <w:sz w:val="32"/>
          <w:szCs w:val="32"/>
        </w:rPr>
        <w:t>，</w:t>
      </w:r>
      <w:r w:rsidR="00DB2C22">
        <w:rPr>
          <w:rFonts w:ascii="仿宋_GB2312" w:eastAsia="仿宋_GB2312" w:hint="eastAsia"/>
          <w:sz w:val="32"/>
          <w:szCs w:val="32"/>
        </w:rPr>
        <w:t>实现</w:t>
      </w:r>
      <w:r w:rsidR="0030386A">
        <w:rPr>
          <w:rFonts w:ascii="仿宋_GB2312" w:eastAsia="仿宋_GB2312" w:hint="eastAsia"/>
          <w:sz w:val="32"/>
          <w:szCs w:val="32"/>
        </w:rPr>
        <w:t>无声导览</w:t>
      </w:r>
      <w:r w:rsidR="009271F0">
        <w:rPr>
          <w:rFonts w:ascii="仿宋_GB2312" w:eastAsia="仿宋_GB2312" w:hint="eastAsia"/>
          <w:sz w:val="32"/>
          <w:szCs w:val="32"/>
        </w:rPr>
        <w:t>室</w:t>
      </w:r>
      <w:r w:rsidR="00DB2C22">
        <w:rPr>
          <w:rFonts w:ascii="仿宋_GB2312" w:eastAsia="仿宋_GB2312" w:hint="eastAsia"/>
          <w:sz w:val="32"/>
          <w:szCs w:val="32"/>
        </w:rPr>
        <w:t>功能</w:t>
      </w:r>
      <w:r w:rsidR="00AD44A8">
        <w:rPr>
          <w:rFonts w:ascii="仿宋_GB2312" w:eastAsia="仿宋_GB2312" w:hint="eastAsia"/>
          <w:sz w:val="32"/>
          <w:szCs w:val="32"/>
        </w:rPr>
        <w:t>。</w:t>
      </w:r>
    </w:p>
    <w:p w:rsidR="00D40CD7" w:rsidRPr="00F77B9F" w:rsidRDefault="00AD44A8" w:rsidP="00AD44A8">
      <w:pPr>
        <w:ind w:leftChars="304" w:left="638" w:firstLineChars="155" w:firstLine="496"/>
        <w:rPr>
          <w:rFonts w:ascii="仿宋_GB2312" w:eastAsia="仿宋_GB2312"/>
          <w:sz w:val="32"/>
          <w:szCs w:val="32"/>
        </w:rPr>
      </w:pPr>
      <w:r w:rsidRPr="00F77B9F">
        <w:rPr>
          <w:rFonts w:ascii="仿宋_GB2312" w:eastAsia="仿宋_GB2312" w:hint="eastAsia"/>
          <w:sz w:val="32"/>
          <w:szCs w:val="32"/>
        </w:rPr>
        <w:t xml:space="preserve"> </w:t>
      </w:r>
      <w:r w:rsidR="00D40CD7" w:rsidRPr="00F77B9F">
        <w:rPr>
          <w:rFonts w:ascii="仿宋_GB2312" w:eastAsia="仿宋_GB2312" w:hint="eastAsia"/>
          <w:sz w:val="32"/>
          <w:szCs w:val="32"/>
        </w:rPr>
        <w:t>2、</w:t>
      </w:r>
      <w:r w:rsidR="009271F0" w:rsidRPr="009271F0">
        <w:rPr>
          <w:rFonts w:ascii="仿宋_GB2312" w:eastAsia="仿宋_GB2312" w:hint="eastAsia"/>
          <w:sz w:val="32"/>
          <w:szCs w:val="32"/>
        </w:rPr>
        <w:t>将后门自助售票亭和景区导览亭拆除并分别安装到前门停车场和前门城门口</w:t>
      </w:r>
      <w:r w:rsidR="009271F0">
        <w:rPr>
          <w:rFonts w:ascii="仿宋_GB2312" w:eastAsia="仿宋_GB2312" w:hint="eastAsia"/>
          <w:sz w:val="32"/>
          <w:szCs w:val="32"/>
        </w:rPr>
        <w:t>，</w:t>
      </w:r>
      <w:r w:rsidR="00C05801">
        <w:rPr>
          <w:rFonts w:ascii="仿宋_GB2312" w:eastAsia="仿宋_GB2312" w:hint="eastAsia"/>
          <w:sz w:val="32"/>
          <w:szCs w:val="32"/>
        </w:rPr>
        <w:t>并</w:t>
      </w:r>
      <w:r w:rsidR="009271F0">
        <w:rPr>
          <w:rFonts w:ascii="仿宋_GB2312" w:eastAsia="仿宋_GB2312" w:hint="eastAsia"/>
          <w:sz w:val="32"/>
          <w:szCs w:val="32"/>
        </w:rPr>
        <w:t>保持原有风格。</w:t>
      </w:r>
    </w:p>
    <w:p w:rsidR="00756411" w:rsidRPr="00F77B9F" w:rsidRDefault="00756411" w:rsidP="00D40CD7">
      <w:pPr>
        <w:ind w:firstLineChars="200" w:firstLine="640"/>
        <w:rPr>
          <w:rFonts w:ascii="仿宋_GB2312" w:eastAsia="仿宋_GB2312" w:hAnsi="黑体"/>
          <w:sz w:val="32"/>
          <w:szCs w:val="32"/>
        </w:rPr>
      </w:pPr>
      <w:r w:rsidRPr="00F77B9F">
        <w:rPr>
          <w:rFonts w:ascii="仿宋_GB2312" w:eastAsia="仿宋_GB2312" w:hAnsi="黑体" w:hint="eastAsia"/>
          <w:sz w:val="32"/>
          <w:szCs w:val="32"/>
        </w:rPr>
        <w:t>三、项目预算及工期</w:t>
      </w:r>
    </w:p>
    <w:p w:rsidR="00756411" w:rsidRPr="00F77B9F" w:rsidRDefault="00756411" w:rsidP="00756411">
      <w:pPr>
        <w:ind w:firstLineChars="200" w:firstLine="640"/>
        <w:rPr>
          <w:rFonts w:ascii="仿宋_GB2312" w:eastAsia="仿宋_GB2312" w:hAnsi="仿宋"/>
          <w:sz w:val="32"/>
          <w:szCs w:val="32"/>
        </w:rPr>
      </w:pPr>
      <w:r w:rsidRPr="00F77B9F">
        <w:rPr>
          <w:rFonts w:ascii="仿宋_GB2312" w:eastAsia="仿宋_GB2312" w:hAnsi="仿宋" w:hint="eastAsia"/>
          <w:sz w:val="32"/>
          <w:szCs w:val="32"/>
        </w:rPr>
        <w:t>经</w:t>
      </w:r>
      <w:r w:rsidR="008F2B0F" w:rsidRPr="00F77B9F">
        <w:rPr>
          <w:rFonts w:ascii="仿宋_GB2312" w:eastAsia="仿宋_GB2312" w:hAnsi="仿宋" w:hint="eastAsia"/>
          <w:sz w:val="32"/>
          <w:szCs w:val="32"/>
        </w:rPr>
        <w:t>过</w:t>
      </w:r>
      <w:r w:rsidRPr="00F77B9F">
        <w:rPr>
          <w:rFonts w:ascii="仿宋_GB2312" w:eastAsia="仿宋_GB2312" w:hAnsi="仿宋" w:hint="eastAsia"/>
          <w:sz w:val="32"/>
          <w:szCs w:val="32"/>
        </w:rPr>
        <w:t>前期市场调查，该项目预算价格约为</w:t>
      </w:r>
      <w:r w:rsidR="00B162D1" w:rsidRPr="00F77B9F">
        <w:rPr>
          <w:rFonts w:ascii="仿宋_GB2312" w:eastAsia="仿宋_GB2312" w:hAnsi="仿宋" w:hint="eastAsia"/>
          <w:sz w:val="32"/>
          <w:szCs w:val="32"/>
        </w:rPr>
        <w:t>6</w:t>
      </w:r>
      <w:r w:rsidRPr="00F77B9F">
        <w:rPr>
          <w:rFonts w:ascii="仿宋_GB2312" w:eastAsia="仿宋_GB2312" w:hAnsi="仿宋" w:hint="eastAsia"/>
          <w:sz w:val="32"/>
          <w:szCs w:val="32"/>
        </w:rPr>
        <w:t>万元，项目</w:t>
      </w:r>
      <w:r w:rsidR="00BD6677" w:rsidRPr="00F77B9F">
        <w:rPr>
          <w:rFonts w:ascii="仿宋_GB2312" w:eastAsia="仿宋_GB2312" w:hAnsi="仿宋" w:hint="eastAsia"/>
          <w:sz w:val="32"/>
          <w:szCs w:val="32"/>
        </w:rPr>
        <w:t>施工</w:t>
      </w:r>
      <w:r w:rsidRPr="00F77B9F">
        <w:rPr>
          <w:rFonts w:ascii="仿宋_GB2312" w:eastAsia="仿宋_GB2312" w:hAnsi="仿宋" w:hint="eastAsia"/>
          <w:sz w:val="32"/>
          <w:szCs w:val="32"/>
        </w:rPr>
        <w:t>工期约为</w:t>
      </w:r>
      <w:r w:rsidR="00D40CD7" w:rsidRPr="00F77B9F">
        <w:rPr>
          <w:rFonts w:ascii="仿宋_GB2312" w:eastAsia="仿宋_GB2312" w:hAnsi="仿宋" w:hint="eastAsia"/>
          <w:sz w:val="32"/>
          <w:szCs w:val="32"/>
        </w:rPr>
        <w:t>15</w:t>
      </w:r>
      <w:r w:rsidRPr="00F77B9F">
        <w:rPr>
          <w:rFonts w:ascii="仿宋_GB2312" w:eastAsia="仿宋_GB2312" w:hAnsi="仿宋" w:hint="eastAsia"/>
          <w:sz w:val="32"/>
          <w:szCs w:val="32"/>
        </w:rPr>
        <w:t>天。</w:t>
      </w:r>
    </w:p>
    <w:p w:rsidR="00756411" w:rsidRPr="00F77B9F" w:rsidRDefault="00756411" w:rsidP="00F42C04">
      <w:pPr>
        <w:ind w:firstLineChars="200" w:firstLine="640"/>
        <w:rPr>
          <w:rFonts w:ascii="仿宋_GB2312" w:eastAsia="仿宋_GB2312" w:hAnsi="Arial" w:cs="Arial"/>
          <w:sz w:val="32"/>
          <w:szCs w:val="32"/>
        </w:rPr>
      </w:pPr>
    </w:p>
    <w:sectPr w:rsidR="00756411" w:rsidRPr="00F77B9F" w:rsidSect="008C0540">
      <w:pgSz w:w="11906" w:h="16838"/>
      <w:pgMar w:top="1440" w:right="127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CE5" w:rsidRDefault="005C4CE5" w:rsidP="00A9542E">
      <w:r>
        <w:separator/>
      </w:r>
    </w:p>
  </w:endnote>
  <w:endnote w:type="continuationSeparator" w:id="1">
    <w:p w:rsidR="005C4CE5" w:rsidRDefault="005C4CE5" w:rsidP="00A954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CE5" w:rsidRDefault="005C4CE5" w:rsidP="00A9542E">
      <w:r>
        <w:separator/>
      </w:r>
    </w:p>
  </w:footnote>
  <w:footnote w:type="continuationSeparator" w:id="1">
    <w:p w:rsidR="005C4CE5" w:rsidRDefault="005C4CE5" w:rsidP="00A954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53980"/>
    <w:multiLevelType w:val="hybridMultilevel"/>
    <w:tmpl w:val="892243D0"/>
    <w:lvl w:ilvl="0" w:tplc="BFBC05B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589433D"/>
    <w:multiLevelType w:val="hybridMultilevel"/>
    <w:tmpl w:val="E6DE96A6"/>
    <w:lvl w:ilvl="0" w:tplc="F6D26F6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07DB"/>
    <w:rsid w:val="00025835"/>
    <w:rsid w:val="0003091B"/>
    <w:rsid w:val="00064B68"/>
    <w:rsid w:val="000B735D"/>
    <w:rsid w:val="00140CF8"/>
    <w:rsid w:val="00154E69"/>
    <w:rsid w:val="001C1383"/>
    <w:rsid w:val="001C3B34"/>
    <w:rsid w:val="0022278E"/>
    <w:rsid w:val="002229D0"/>
    <w:rsid w:val="00227754"/>
    <w:rsid w:val="002353FC"/>
    <w:rsid w:val="0028571C"/>
    <w:rsid w:val="00293F8D"/>
    <w:rsid w:val="002F235C"/>
    <w:rsid w:val="0030386A"/>
    <w:rsid w:val="00307DEF"/>
    <w:rsid w:val="00317658"/>
    <w:rsid w:val="00317F8C"/>
    <w:rsid w:val="003376CE"/>
    <w:rsid w:val="00370644"/>
    <w:rsid w:val="003960E0"/>
    <w:rsid w:val="00405107"/>
    <w:rsid w:val="00460874"/>
    <w:rsid w:val="0049397C"/>
    <w:rsid w:val="005C4CE5"/>
    <w:rsid w:val="005E4332"/>
    <w:rsid w:val="00601B7D"/>
    <w:rsid w:val="00606EBA"/>
    <w:rsid w:val="0066313B"/>
    <w:rsid w:val="0067738F"/>
    <w:rsid w:val="006832A1"/>
    <w:rsid w:val="006956DA"/>
    <w:rsid w:val="006A7317"/>
    <w:rsid w:val="006B7A60"/>
    <w:rsid w:val="006C1D2C"/>
    <w:rsid w:val="00726A6F"/>
    <w:rsid w:val="00756411"/>
    <w:rsid w:val="00757DD3"/>
    <w:rsid w:val="00780839"/>
    <w:rsid w:val="008463F5"/>
    <w:rsid w:val="0087078D"/>
    <w:rsid w:val="008778F0"/>
    <w:rsid w:val="00883E9F"/>
    <w:rsid w:val="008C0540"/>
    <w:rsid w:val="008F0CF2"/>
    <w:rsid w:val="008F2B0F"/>
    <w:rsid w:val="009163CC"/>
    <w:rsid w:val="009271F0"/>
    <w:rsid w:val="00934A6B"/>
    <w:rsid w:val="00960A57"/>
    <w:rsid w:val="0099375D"/>
    <w:rsid w:val="009E5AB3"/>
    <w:rsid w:val="00A04939"/>
    <w:rsid w:val="00A4076F"/>
    <w:rsid w:val="00A64400"/>
    <w:rsid w:val="00A846F7"/>
    <w:rsid w:val="00A91033"/>
    <w:rsid w:val="00A9542E"/>
    <w:rsid w:val="00AB3894"/>
    <w:rsid w:val="00AC2126"/>
    <w:rsid w:val="00AD44A8"/>
    <w:rsid w:val="00B162D1"/>
    <w:rsid w:val="00B47A4F"/>
    <w:rsid w:val="00B67EBB"/>
    <w:rsid w:val="00BD6677"/>
    <w:rsid w:val="00C05801"/>
    <w:rsid w:val="00C63715"/>
    <w:rsid w:val="00C67DC8"/>
    <w:rsid w:val="00CD4B7C"/>
    <w:rsid w:val="00CF6340"/>
    <w:rsid w:val="00D008D9"/>
    <w:rsid w:val="00D041B9"/>
    <w:rsid w:val="00D062FE"/>
    <w:rsid w:val="00D0798A"/>
    <w:rsid w:val="00D307DB"/>
    <w:rsid w:val="00D40CD7"/>
    <w:rsid w:val="00D66C0C"/>
    <w:rsid w:val="00D72548"/>
    <w:rsid w:val="00D820C3"/>
    <w:rsid w:val="00D90DBE"/>
    <w:rsid w:val="00DB0686"/>
    <w:rsid w:val="00DB2C22"/>
    <w:rsid w:val="00DC3C53"/>
    <w:rsid w:val="00E0498B"/>
    <w:rsid w:val="00EE3C8C"/>
    <w:rsid w:val="00F42C04"/>
    <w:rsid w:val="00F76D37"/>
    <w:rsid w:val="00F77B9F"/>
    <w:rsid w:val="00F84D9A"/>
    <w:rsid w:val="00FF27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2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54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542E"/>
    <w:rPr>
      <w:sz w:val="18"/>
      <w:szCs w:val="18"/>
    </w:rPr>
  </w:style>
  <w:style w:type="paragraph" w:styleId="a4">
    <w:name w:val="footer"/>
    <w:basedOn w:val="a"/>
    <w:link w:val="Char0"/>
    <w:uiPriority w:val="99"/>
    <w:semiHidden/>
    <w:unhideWhenUsed/>
    <w:rsid w:val="00A954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542E"/>
    <w:rPr>
      <w:sz w:val="18"/>
      <w:szCs w:val="18"/>
    </w:rPr>
  </w:style>
  <w:style w:type="paragraph" w:styleId="a5">
    <w:name w:val="List Paragraph"/>
    <w:basedOn w:val="a"/>
    <w:uiPriority w:val="34"/>
    <w:qFormat/>
    <w:rsid w:val="00D041B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Words>
  <Characters>218</Characters>
  <Application>Microsoft Office Word</Application>
  <DocSecurity>0</DocSecurity>
  <Lines>1</Lines>
  <Paragraphs>1</Paragraphs>
  <ScaleCrop>false</ScaleCrop>
  <Company>seiko</Company>
  <LinksUpToDate>false</LinksUpToDate>
  <CharactersWithSpaces>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2018-04-27T01:50:00Z</cp:lastPrinted>
  <dcterms:created xsi:type="dcterms:W3CDTF">2019-05-03T16:32:00Z</dcterms:created>
  <dcterms:modified xsi:type="dcterms:W3CDTF">2019-05-05T07:48:00Z</dcterms:modified>
</cp:coreProperties>
</file>